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282" w:rsidRPr="00824890" w:rsidRDefault="00716E7C" w:rsidP="00824890">
      <w:pPr>
        <w:jc w:val="center"/>
        <w:rPr>
          <w:rFonts w:asciiTheme="majorHAnsi" w:hAnsiTheme="majorHAnsi"/>
          <w:b/>
          <w:sz w:val="20"/>
          <w:szCs w:val="20"/>
        </w:rPr>
      </w:pPr>
      <w:r w:rsidRPr="0082489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24890" w:rsidRPr="00824890" w:rsidRDefault="003F6D7E" w:rsidP="0082489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82489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BE2AA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776282" w:rsidRPr="00824890" w:rsidRDefault="003F6D7E" w:rsidP="00824890">
      <w:pPr>
        <w:jc w:val="center"/>
        <w:rPr>
          <w:rFonts w:asciiTheme="majorHAnsi" w:hAnsiTheme="majorHAnsi"/>
          <w:b/>
          <w:sz w:val="20"/>
          <w:szCs w:val="20"/>
        </w:rPr>
      </w:pPr>
      <w:r w:rsidRPr="00824890">
        <w:rPr>
          <w:rFonts w:asciiTheme="majorHAnsi" w:hAnsiTheme="majorHAnsi"/>
          <w:b/>
          <w:sz w:val="20"/>
          <w:szCs w:val="20"/>
        </w:rPr>
        <w:t>25 октября 2023 года</w:t>
      </w:r>
      <w:r w:rsidR="00716E7C" w:rsidRPr="00824890">
        <w:rPr>
          <w:rFonts w:asciiTheme="majorHAnsi" w:hAnsiTheme="majorHAnsi"/>
          <w:b/>
          <w:sz w:val="20"/>
          <w:szCs w:val="20"/>
        </w:rPr>
        <w:t xml:space="preserve"> </w:t>
      </w:r>
      <w:r w:rsidRPr="00824890">
        <w:rPr>
          <w:rFonts w:asciiTheme="majorHAnsi" w:hAnsiTheme="majorHAnsi"/>
          <w:b/>
          <w:sz w:val="20"/>
          <w:szCs w:val="20"/>
        </w:rPr>
        <w:t>№</w:t>
      </w:r>
      <w:r w:rsidRPr="00824890">
        <w:rPr>
          <w:rFonts w:asciiTheme="majorHAnsi" w:hAnsiTheme="majorHAnsi"/>
          <w:b/>
          <w:sz w:val="20"/>
          <w:szCs w:val="20"/>
        </w:rPr>
        <w:t xml:space="preserve"> </w:t>
      </w:r>
      <w:r w:rsidRPr="00824890">
        <w:rPr>
          <w:rFonts w:asciiTheme="majorHAnsi" w:hAnsiTheme="majorHAnsi"/>
          <w:b/>
          <w:sz w:val="20"/>
          <w:szCs w:val="20"/>
        </w:rPr>
        <w:t>1759-р</w:t>
      </w:r>
    </w:p>
    <w:p w:rsidR="00824890" w:rsidRDefault="00716E7C" w:rsidP="00824890">
      <w:pPr>
        <w:jc w:val="center"/>
        <w:rPr>
          <w:rFonts w:asciiTheme="majorHAnsi" w:hAnsiTheme="majorHAnsi"/>
          <w:b/>
          <w:sz w:val="20"/>
          <w:szCs w:val="20"/>
        </w:rPr>
      </w:pPr>
      <w:r w:rsidRPr="00824890">
        <w:rPr>
          <w:rFonts w:asciiTheme="majorHAnsi" w:hAnsiTheme="majorHAnsi"/>
          <w:b/>
          <w:sz w:val="20"/>
          <w:szCs w:val="20"/>
        </w:rPr>
        <w:t>«</w:t>
      </w:r>
      <w:r w:rsidR="003F6D7E" w:rsidRPr="00824890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824890" w:rsidRDefault="003F6D7E" w:rsidP="00824890">
      <w:pPr>
        <w:jc w:val="center"/>
        <w:rPr>
          <w:rFonts w:asciiTheme="majorHAnsi" w:hAnsiTheme="majorHAnsi"/>
          <w:b/>
          <w:sz w:val="20"/>
          <w:szCs w:val="20"/>
        </w:rPr>
      </w:pPr>
      <w:r w:rsidRPr="00824890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716E7C" w:rsidRPr="00824890">
        <w:rPr>
          <w:rFonts w:asciiTheme="majorHAnsi" w:hAnsiTheme="majorHAnsi"/>
          <w:b/>
          <w:sz w:val="20"/>
          <w:szCs w:val="20"/>
        </w:rPr>
        <w:t xml:space="preserve"> </w:t>
      </w:r>
      <w:r w:rsidRPr="00824890">
        <w:rPr>
          <w:rFonts w:asciiTheme="majorHAnsi" w:hAnsiTheme="majorHAnsi"/>
          <w:b/>
          <w:sz w:val="20"/>
          <w:szCs w:val="20"/>
        </w:rPr>
        <w:t>электросетевого</w:t>
      </w:r>
      <w:r w:rsidR="00716E7C" w:rsidRPr="00824890">
        <w:rPr>
          <w:rFonts w:asciiTheme="majorHAnsi" w:hAnsiTheme="majorHAnsi"/>
          <w:b/>
          <w:sz w:val="20"/>
          <w:szCs w:val="20"/>
        </w:rPr>
        <w:t xml:space="preserve"> </w:t>
      </w:r>
      <w:r w:rsidRPr="00824890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824890" w:rsidRDefault="003F6D7E" w:rsidP="00824890">
      <w:pPr>
        <w:jc w:val="center"/>
        <w:rPr>
          <w:rFonts w:asciiTheme="majorHAnsi" w:hAnsiTheme="majorHAnsi"/>
          <w:b/>
          <w:sz w:val="20"/>
          <w:szCs w:val="20"/>
        </w:rPr>
      </w:pPr>
      <w:r w:rsidRPr="00824890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824890">
        <w:rPr>
          <w:rFonts w:asciiTheme="majorHAnsi" w:hAnsiTheme="majorHAnsi"/>
          <w:b/>
          <w:sz w:val="20"/>
          <w:szCs w:val="20"/>
        </w:rPr>
        <w:t xml:space="preserve">охранной зоны «ЛЭП- 6кВ ТП 729 - ТП 728 ф.624 </w:t>
      </w:r>
    </w:p>
    <w:p w:rsidR="00776282" w:rsidRPr="00824890" w:rsidRDefault="003F6D7E" w:rsidP="00824890">
      <w:pPr>
        <w:jc w:val="center"/>
        <w:rPr>
          <w:rFonts w:asciiTheme="majorHAnsi" w:hAnsiTheme="majorHAnsi"/>
          <w:b/>
          <w:sz w:val="20"/>
          <w:szCs w:val="20"/>
        </w:rPr>
      </w:pPr>
      <w:r w:rsidRPr="00824890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824890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824890">
        <w:rPr>
          <w:rFonts w:asciiTheme="majorHAnsi" w:hAnsiTheme="majorHAnsi"/>
          <w:b/>
          <w:sz w:val="20"/>
          <w:szCs w:val="20"/>
        </w:rPr>
        <w:t>» (реестровый номер - 30:12-6.2588)</w:t>
      </w:r>
      <w:r w:rsidR="00716E7C" w:rsidRPr="00824890">
        <w:rPr>
          <w:rFonts w:asciiTheme="majorHAnsi" w:hAnsiTheme="majorHAnsi"/>
          <w:b/>
          <w:sz w:val="20"/>
          <w:szCs w:val="20"/>
        </w:rPr>
        <w:t>»</w:t>
      </w:r>
    </w:p>
    <w:p w:rsidR="00776282" w:rsidRPr="00824890" w:rsidRDefault="003F6D7E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03-10-02-14143/22, в соответствии со ст. 23, </w:t>
      </w:r>
      <w:proofErr w:type="spellStart"/>
      <w:r w:rsidRPr="00824890">
        <w:rPr>
          <w:rFonts w:ascii="Arial" w:hAnsi="Arial" w:cs="Arial"/>
          <w:sz w:val="18"/>
          <w:szCs w:val="18"/>
        </w:rPr>
        <w:t>ст.ст</w:t>
      </w:r>
      <w:proofErr w:type="spellEnd"/>
      <w:r w:rsidRPr="00824890">
        <w:rPr>
          <w:rFonts w:ascii="Arial" w:hAnsi="Arial" w:cs="Arial"/>
          <w:sz w:val="18"/>
          <w:szCs w:val="18"/>
        </w:rPr>
        <w:t>. 39.37- 39.43, 39.46, 39.50 Земе</w:t>
      </w:r>
      <w:r w:rsidRPr="00824890">
        <w:rPr>
          <w:rFonts w:ascii="Arial" w:hAnsi="Arial" w:cs="Arial"/>
          <w:sz w:val="18"/>
          <w:szCs w:val="18"/>
        </w:rPr>
        <w:t xml:space="preserve">льного кодекса Российской Федерации, </w:t>
      </w:r>
      <w:proofErr w:type="spellStart"/>
      <w:r w:rsidRPr="00824890">
        <w:rPr>
          <w:rFonts w:ascii="Arial" w:hAnsi="Arial" w:cs="Arial"/>
          <w:sz w:val="18"/>
          <w:szCs w:val="18"/>
        </w:rPr>
        <w:t>п</w:t>
      </w:r>
      <w:proofErr w:type="gramStart"/>
      <w:r w:rsidRPr="0082489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24890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. Федерации от 24.02.2009 № 160 «О порядке установления охра</w:t>
      </w:r>
      <w:r w:rsidRPr="00824890">
        <w:rPr>
          <w:rFonts w:ascii="Arial" w:hAnsi="Arial" w:cs="Arial"/>
          <w:sz w:val="18"/>
          <w:szCs w:val="18"/>
        </w:rPr>
        <w:t>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776282" w:rsidRPr="00824890" w:rsidRDefault="00716E7C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F6D7E" w:rsidRPr="0082489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F6D7E" w:rsidRPr="00824890">
        <w:rPr>
          <w:rFonts w:ascii="Arial" w:hAnsi="Arial" w:cs="Arial"/>
          <w:sz w:val="18"/>
          <w:szCs w:val="18"/>
        </w:rPr>
        <w:t>Россети</w:t>
      </w:r>
      <w:proofErr w:type="spellEnd"/>
      <w:r w:rsidR="003F6D7E" w:rsidRPr="0082489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F6D7E" w:rsidRPr="0082489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F6D7E" w:rsidRPr="00824890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эксплуатации объекта электросетевого хозяйства «ТП 729</w:t>
      </w:r>
      <w:r w:rsidR="00824890">
        <w:rPr>
          <w:rFonts w:ascii="Arial" w:hAnsi="Arial" w:cs="Arial"/>
          <w:sz w:val="18"/>
          <w:szCs w:val="18"/>
        </w:rPr>
        <w:t xml:space="preserve"> </w:t>
      </w:r>
      <w:r w:rsidR="003F6D7E" w:rsidRPr="00824890">
        <w:rPr>
          <w:rFonts w:ascii="Arial" w:hAnsi="Arial" w:cs="Arial"/>
          <w:sz w:val="18"/>
          <w:szCs w:val="18"/>
        </w:rPr>
        <w:t>(</w:t>
      </w:r>
      <w:r w:rsidR="003F6D7E" w:rsidRPr="00824890">
        <w:rPr>
          <w:rFonts w:ascii="Arial" w:hAnsi="Arial" w:cs="Arial"/>
          <w:sz w:val="18"/>
          <w:szCs w:val="18"/>
        </w:rPr>
        <w:t xml:space="preserve">ул. </w:t>
      </w:r>
      <w:proofErr w:type="spellStart"/>
      <w:r w:rsidR="003F6D7E" w:rsidRPr="00824890">
        <w:rPr>
          <w:rFonts w:ascii="Arial" w:hAnsi="Arial" w:cs="Arial"/>
          <w:sz w:val="18"/>
          <w:szCs w:val="18"/>
        </w:rPr>
        <w:t>Барсова</w:t>
      </w:r>
      <w:proofErr w:type="spellEnd"/>
      <w:r w:rsidR="003F6D7E" w:rsidRPr="00824890">
        <w:rPr>
          <w:rFonts w:ascii="Arial" w:hAnsi="Arial" w:cs="Arial"/>
          <w:sz w:val="18"/>
          <w:szCs w:val="18"/>
        </w:rPr>
        <w:t xml:space="preserve">, 12 г) - ТП 728 (ул. С. Перовская,233 а) </w:t>
      </w:r>
      <w:r w:rsidR="00BE2AA7">
        <w:rPr>
          <w:rFonts w:ascii="Arial" w:hAnsi="Arial" w:cs="Arial"/>
          <w:sz w:val="18"/>
          <w:szCs w:val="18"/>
        </w:rPr>
        <w:t>–</w:t>
      </w:r>
      <w:r w:rsidR="003F6D7E" w:rsidRPr="00824890">
        <w:rPr>
          <w:rFonts w:ascii="Arial" w:hAnsi="Arial" w:cs="Arial"/>
          <w:sz w:val="18"/>
          <w:szCs w:val="18"/>
        </w:rPr>
        <w:t xml:space="preserve"> 220 м», расположенного в границах охранной зоны «Л</w:t>
      </w:r>
      <w:r w:rsidR="003F6D7E" w:rsidRPr="00824890">
        <w:rPr>
          <w:rFonts w:ascii="Arial" w:hAnsi="Arial" w:cs="Arial"/>
          <w:sz w:val="18"/>
          <w:szCs w:val="18"/>
        </w:rPr>
        <w:t>ЭП-</w:t>
      </w:r>
      <w:r w:rsidR="00824890">
        <w:rPr>
          <w:rFonts w:ascii="Arial" w:hAnsi="Arial" w:cs="Arial"/>
          <w:sz w:val="18"/>
          <w:szCs w:val="18"/>
        </w:rPr>
        <w:t>6</w:t>
      </w:r>
      <w:r w:rsidR="003F6D7E" w:rsidRPr="00824890">
        <w:rPr>
          <w:rFonts w:ascii="Arial" w:hAnsi="Arial" w:cs="Arial"/>
          <w:sz w:val="18"/>
          <w:szCs w:val="18"/>
        </w:rPr>
        <w:t>кВ ТП 729 - ТП 728 ф.624 ПС Городская» (реестровый номер - 30:12-6.2588) сроком на 49 лет в отношении расположенных на территории муниципального</w:t>
      </w:r>
      <w:proofErr w:type="gramEnd"/>
      <w:r w:rsidR="003F6D7E" w:rsidRPr="00824890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</w:t>
      </w:r>
      <w:r w:rsidR="003F6D7E" w:rsidRPr="00824890">
        <w:rPr>
          <w:rFonts w:ascii="Arial" w:hAnsi="Arial" w:cs="Arial"/>
          <w:sz w:val="18"/>
          <w:szCs w:val="18"/>
        </w:rPr>
        <w:t>венности, и земельных участков, указанных в приложении 1.</w:t>
      </w:r>
    </w:p>
    <w:p w:rsidR="00776282" w:rsidRPr="00824890" w:rsidRDefault="00716E7C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2. </w:t>
      </w:r>
      <w:r w:rsidR="003F6D7E" w:rsidRPr="00824890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76282" w:rsidRPr="00824890" w:rsidRDefault="00716E7C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3. </w:t>
      </w:r>
      <w:r w:rsidR="003F6D7E" w:rsidRPr="0082489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</w:t>
      </w:r>
      <w:r w:rsidR="003F6D7E" w:rsidRPr="00824890">
        <w:rPr>
          <w:rFonts w:ascii="Arial" w:hAnsi="Arial" w:cs="Arial"/>
          <w:sz w:val="18"/>
          <w:szCs w:val="18"/>
        </w:rPr>
        <w:t>нерным обществом «</w:t>
      </w:r>
      <w:proofErr w:type="spellStart"/>
      <w:r w:rsidR="003F6D7E" w:rsidRPr="00824890">
        <w:rPr>
          <w:rFonts w:ascii="Arial" w:hAnsi="Arial" w:cs="Arial"/>
          <w:sz w:val="18"/>
          <w:szCs w:val="18"/>
        </w:rPr>
        <w:t>Россети</w:t>
      </w:r>
      <w:proofErr w:type="spellEnd"/>
      <w:r w:rsidR="003F6D7E" w:rsidRPr="0082489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824890">
        <w:rPr>
          <w:rFonts w:ascii="Arial" w:hAnsi="Arial" w:cs="Arial"/>
          <w:sz w:val="18"/>
          <w:szCs w:val="18"/>
        </w:rPr>
        <w:t xml:space="preserve"> </w:t>
      </w:r>
      <w:r w:rsidR="003F6D7E" w:rsidRPr="00824890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3F6D7E" w:rsidRPr="00824890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</w:t>
      </w:r>
      <w:r w:rsidR="003F6D7E" w:rsidRPr="00824890">
        <w:rPr>
          <w:rFonts w:ascii="Arial" w:hAnsi="Arial" w:cs="Arial"/>
          <w:sz w:val="18"/>
          <w:szCs w:val="18"/>
        </w:rPr>
        <w:t>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</w:t>
      </w:r>
      <w:r w:rsidR="003F6D7E" w:rsidRPr="00824890">
        <w:rPr>
          <w:rFonts w:ascii="Arial" w:hAnsi="Arial" w:cs="Arial"/>
          <w:sz w:val="18"/>
          <w:szCs w:val="18"/>
        </w:rPr>
        <w:t>яйства, садоводства, огородничества; не превышает один год - в отношении иных земельных участков).</w:t>
      </w:r>
      <w:proofErr w:type="gramEnd"/>
    </w:p>
    <w:p w:rsidR="00776282" w:rsidRPr="00824890" w:rsidRDefault="00716E7C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4. </w:t>
      </w:r>
      <w:r w:rsidR="003F6D7E" w:rsidRPr="0082489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76282" w:rsidRPr="00824890" w:rsidRDefault="00716E7C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5. </w:t>
      </w:r>
      <w:r w:rsidR="003F6D7E" w:rsidRPr="00824890">
        <w:rPr>
          <w:rFonts w:ascii="Arial" w:hAnsi="Arial" w:cs="Arial"/>
          <w:sz w:val="18"/>
          <w:szCs w:val="18"/>
        </w:rPr>
        <w:t xml:space="preserve">Публичному акционерному обществу </w:t>
      </w:r>
      <w:r w:rsidR="003F6D7E" w:rsidRPr="00824890">
        <w:rPr>
          <w:rFonts w:ascii="Arial" w:hAnsi="Arial" w:cs="Arial"/>
          <w:sz w:val="18"/>
          <w:szCs w:val="18"/>
        </w:rPr>
        <w:t>«</w:t>
      </w:r>
      <w:proofErr w:type="spellStart"/>
      <w:r w:rsidR="003F6D7E" w:rsidRPr="00824890">
        <w:rPr>
          <w:rFonts w:ascii="Arial" w:hAnsi="Arial" w:cs="Arial"/>
          <w:sz w:val="18"/>
          <w:szCs w:val="18"/>
        </w:rPr>
        <w:t>Россети</w:t>
      </w:r>
      <w:proofErr w:type="spellEnd"/>
      <w:r w:rsidR="003F6D7E" w:rsidRPr="00824890">
        <w:rPr>
          <w:rFonts w:ascii="Arial" w:hAnsi="Arial" w:cs="Arial"/>
          <w:sz w:val="18"/>
          <w:szCs w:val="18"/>
        </w:rPr>
        <w:t xml:space="preserve"> Юг»:</w:t>
      </w:r>
    </w:p>
    <w:p w:rsidR="00776282" w:rsidRPr="00824890" w:rsidRDefault="00716E7C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5.1. </w:t>
      </w:r>
      <w:r w:rsidR="003F6D7E" w:rsidRPr="00824890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</w:t>
      </w:r>
      <w:r w:rsidR="003F6D7E" w:rsidRPr="00824890">
        <w:rPr>
          <w:rFonts w:ascii="Arial" w:hAnsi="Arial" w:cs="Arial"/>
          <w:sz w:val="18"/>
          <w:szCs w:val="18"/>
        </w:rPr>
        <w:t>енные пунктом 8 статьи 39.50 Земельного кодекса Российской Федерации.</w:t>
      </w:r>
    </w:p>
    <w:p w:rsidR="00776282" w:rsidRPr="00824890" w:rsidRDefault="00716E7C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5.2. </w:t>
      </w:r>
      <w:r w:rsidR="003F6D7E" w:rsidRPr="0082489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76282" w:rsidRPr="00824890" w:rsidRDefault="00716E7C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F6D7E" w:rsidRPr="00824890">
        <w:rPr>
          <w:rFonts w:ascii="Arial" w:hAnsi="Arial" w:cs="Arial"/>
          <w:sz w:val="18"/>
          <w:szCs w:val="18"/>
        </w:rPr>
        <w:t>Ограничения по использованию земельны</w:t>
      </w:r>
      <w:r w:rsidR="003F6D7E" w:rsidRPr="00824890">
        <w:rPr>
          <w:rFonts w:ascii="Arial" w:hAnsi="Arial" w:cs="Arial"/>
          <w:sz w:val="18"/>
          <w:szCs w:val="18"/>
        </w:rPr>
        <w:t>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</w:t>
      </w:r>
      <w:r w:rsidR="003F6D7E" w:rsidRPr="00824890">
        <w:rPr>
          <w:rFonts w:ascii="Arial" w:hAnsi="Arial" w:cs="Arial"/>
          <w:sz w:val="18"/>
          <w:szCs w:val="18"/>
        </w:rPr>
        <w:t>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76282" w:rsidRPr="00824890" w:rsidRDefault="00716E7C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7. </w:t>
      </w:r>
      <w:r w:rsidR="003F6D7E" w:rsidRPr="0082489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</w:t>
      </w:r>
      <w:r w:rsidR="003F6D7E" w:rsidRPr="00824890">
        <w:rPr>
          <w:rFonts w:ascii="Arial" w:hAnsi="Arial" w:cs="Arial"/>
          <w:sz w:val="18"/>
          <w:szCs w:val="18"/>
        </w:rPr>
        <w:t>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76282" w:rsidRPr="00824890" w:rsidRDefault="00716E7C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7.1. </w:t>
      </w:r>
      <w:r w:rsidR="003F6D7E" w:rsidRPr="00824890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</w:t>
      </w:r>
      <w:r w:rsidR="003F6D7E" w:rsidRPr="00824890">
        <w:rPr>
          <w:rFonts w:ascii="Arial" w:hAnsi="Arial" w:cs="Arial"/>
          <w:sz w:val="18"/>
          <w:szCs w:val="18"/>
        </w:rPr>
        <w:t xml:space="preserve"> Астрахань» и описание местоположения границ публичного сервитута в Управление </w:t>
      </w:r>
      <w:proofErr w:type="spellStart"/>
      <w:r w:rsidR="003F6D7E" w:rsidRPr="00824890">
        <w:rPr>
          <w:rFonts w:ascii="Arial" w:hAnsi="Arial" w:cs="Arial"/>
          <w:sz w:val="18"/>
          <w:szCs w:val="18"/>
        </w:rPr>
        <w:t>Росреестра</w:t>
      </w:r>
      <w:proofErr w:type="spellEnd"/>
      <w:r w:rsidR="003F6D7E" w:rsidRPr="0082489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76282" w:rsidRPr="00824890" w:rsidRDefault="00716E7C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7.2. </w:t>
      </w:r>
      <w:r w:rsidR="003F6D7E" w:rsidRPr="0082489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</w:t>
      </w:r>
      <w:r w:rsidR="003F6D7E" w:rsidRPr="00824890">
        <w:rPr>
          <w:rFonts w:ascii="Arial" w:hAnsi="Arial" w:cs="Arial"/>
          <w:sz w:val="18"/>
          <w:szCs w:val="18"/>
        </w:rPr>
        <w:t xml:space="preserve">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76282" w:rsidRPr="00824890" w:rsidRDefault="00716E7C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7.3. </w:t>
      </w:r>
      <w:r w:rsidR="003F6D7E" w:rsidRPr="0082489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76282" w:rsidRPr="00824890" w:rsidRDefault="00716E7C" w:rsidP="0082489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24890">
        <w:rPr>
          <w:rFonts w:ascii="Arial" w:hAnsi="Arial" w:cs="Arial"/>
          <w:sz w:val="18"/>
          <w:szCs w:val="18"/>
        </w:rPr>
        <w:t xml:space="preserve">8. </w:t>
      </w:r>
      <w:r w:rsidR="003F6D7E" w:rsidRPr="00824890">
        <w:rPr>
          <w:rFonts w:ascii="Arial" w:hAnsi="Arial" w:cs="Arial"/>
          <w:sz w:val="18"/>
          <w:szCs w:val="18"/>
        </w:rPr>
        <w:t>Управлению информ</w:t>
      </w:r>
      <w:r w:rsidR="003F6D7E" w:rsidRPr="00824890">
        <w:rPr>
          <w:rFonts w:ascii="Arial" w:hAnsi="Arial" w:cs="Arial"/>
          <w:sz w:val="18"/>
          <w:szCs w:val="18"/>
        </w:rPr>
        <w:t>ационной политики администрации муниципального образования «Городской округ город Астрахань» в течение пяти рабочих дней со</w:t>
      </w:r>
      <w:r w:rsidR="003F6D7E" w:rsidRPr="00824890">
        <w:rPr>
          <w:rFonts w:ascii="Arial" w:hAnsi="Arial" w:cs="Arial"/>
          <w:sz w:val="18"/>
          <w:szCs w:val="18"/>
        </w:rPr>
        <w:t xml:space="preserve"> дня принятия настоящего распоряжения</w:t>
      </w:r>
      <w:r w:rsidRPr="00824890">
        <w:rPr>
          <w:rFonts w:ascii="Arial" w:hAnsi="Arial" w:cs="Arial"/>
          <w:sz w:val="18"/>
          <w:szCs w:val="18"/>
        </w:rPr>
        <w:t xml:space="preserve"> </w:t>
      </w:r>
      <w:r w:rsidR="003F6D7E" w:rsidRPr="00824890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 w:rsidR="00E3348C">
        <w:rPr>
          <w:rFonts w:ascii="Arial" w:hAnsi="Arial" w:cs="Arial"/>
          <w:sz w:val="18"/>
          <w:szCs w:val="18"/>
        </w:rPr>
        <w:t xml:space="preserve"> </w:t>
      </w:r>
      <w:r w:rsidR="003F6D7E" w:rsidRPr="00824890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3F6D7E" w:rsidRPr="00824890">
        <w:rPr>
          <w:rFonts w:ascii="Arial" w:hAnsi="Arial" w:cs="Arial"/>
          <w:sz w:val="18"/>
          <w:szCs w:val="18"/>
        </w:rPr>
        <w:t>разместить</w:t>
      </w:r>
      <w:proofErr w:type="gramEnd"/>
      <w:r w:rsidR="003F6D7E" w:rsidRPr="00824890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E3348C">
        <w:rPr>
          <w:rFonts w:ascii="Arial" w:hAnsi="Arial" w:cs="Arial"/>
          <w:sz w:val="18"/>
          <w:szCs w:val="18"/>
        </w:rPr>
        <w:t xml:space="preserve"> </w:t>
      </w:r>
      <w:r w:rsidR="003F6D7E" w:rsidRPr="00824890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</w:t>
      </w:r>
      <w:r w:rsidR="00E3348C">
        <w:rPr>
          <w:rFonts w:ascii="Arial" w:hAnsi="Arial" w:cs="Arial"/>
          <w:sz w:val="18"/>
          <w:szCs w:val="18"/>
        </w:rPr>
        <w:t xml:space="preserve"> </w:t>
      </w:r>
      <w:r w:rsidR="003F6D7E" w:rsidRPr="00824890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</w:t>
      </w:r>
      <w:r w:rsidR="00E3348C">
        <w:rPr>
          <w:rFonts w:ascii="Arial" w:hAnsi="Arial" w:cs="Arial"/>
          <w:sz w:val="18"/>
          <w:szCs w:val="18"/>
        </w:rPr>
        <w:t xml:space="preserve"> </w:t>
      </w:r>
      <w:r w:rsidR="003F6D7E" w:rsidRPr="00824890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776282" w:rsidRPr="00716E7C" w:rsidRDefault="00716E7C" w:rsidP="00716E7C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</w:t>
      </w:r>
      <w:r w:rsidR="003F6D7E" w:rsidRPr="00716E7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F6D7E" w:rsidRPr="00716E7C">
        <w:rPr>
          <w:rFonts w:ascii="Arial" w:hAnsi="Arial" w:cs="Arial"/>
          <w:b/>
          <w:sz w:val="18"/>
          <w:szCs w:val="18"/>
        </w:rPr>
        <w:tab/>
      </w:r>
    </w:p>
    <w:p w:rsidR="00776282" w:rsidRPr="00716E7C" w:rsidRDefault="003F6D7E" w:rsidP="00716E7C">
      <w:pPr>
        <w:jc w:val="right"/>
        <w:rPr>
          <w:rFonts w:ascii="Arial" w:hAnsi="Arial" w:cs="Arial"/>
          <w:b/>
          <w:sz w:val="18"/>
          <w:szCs w:val="18"/>
        </w:rPr>
      </w:pPr>
      <w:r w:rsidRPr="00716E7C">
        <w:rPr>
          <w:rFonts w:ascii="Arial" w:hAnsi="Arial" w:cs="Arial"/>
          <w:b/>
          <w:sz w:val="18"/>
          <w:szCs w:val="18"/>
        </w:rPr>
        <w:t>«Горо</w:t>
      </w:r>
      <w:r w:rsidRPr="00716E7C">
        <w:rPr>
          <w:rFonts w:ascii="Arial" w:hAnsi="Arial" w:cs="Arial"/>
          <w:b/>
          <w:sz w:val="18"/>
          <w:szCs w:val="18"/>
        </w:rPr>
        <w:t>дской округ город Астрахань»</w:t>
      </w:r>
    </w:p>
    <w:p w:rsidR="00776282" w:rsidRPr="00716E7C" w:rsidRDefault="003F6D7E" w:rsidP="00716E7C">
      <w:pPr>
        <w:jc w:val="right"/>
        <w:rPr>
          <w:rFonts w:ascii="Arial" w:hAnsi="Arial" w:cs="Arial"/>
          <w:b/>
          <w:sz w:val="18"/>
          <w:szCs w:val="18"/>
        </w:rPr>
      </w:pPr>
      <w:r w:rsidRPr="00716E7C">
        <w:rPr>
          <w:rFonts w:ascii="Arial" w:hAnsi="Arial" w:cs="Arial"/>
          <w:b/>
          <w:sz w:val="18"/>
          <w:szCs w:val="18"/>
        </w:rPr>
        <w:t>О.А. Полумордвинов</w:t>
      </w:r>
    </w:p>
    <w:p w:rsidR="00776282" w:rsidRPr="00716E7C" w:rsidRDefault="00776282" w:rsidP="00716E7C"/>
    <w:sectPr w:rsidR="00776282" w:rsidRPr="00716E7C" w:rsidSect="0082489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D7E" w:rsidRDefault="003F6D7E">
      <w:r>
        <w:separator/>
      </w:r>
    </w:p>
  </w:endnote>
  <w:endnote w:type="continuationSeparator" w:id="0">
    <w:p w:rsidR="003F6D7E" w:rsidRDefault="003F6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D7E" w:rsidRDefault="003F6D7E"/>
  </w:footnote>
  <w:footnote w:type="continuationSeparator" w:id="0">
    <w:p w:rsidR="003F6D7E" w:rsidRDefault="003F6D7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21B2"/>
    <w:multiLevelType w:val="multilevel"/>
    <w:tmpl w:val="AD9CC0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76282"/>
    <w:rsid w:val="003F6D7E"/>
    <w:rsid w:val="00716E7C"/>
    <w:rsid w:val="00776282"/>
    <w:rsid w:val="00824890"/>
    <w:rsid w:val="00BE2AA7"/>
    <w:rsid w:val="00C25FEC"/>
    <w:rsid w:val="00E3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 w:line="343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20"/>
      <w:ind w:firstLine="42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 w:line="343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20"/>
      <w:ind w:firstLine="42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2023-10-25T10:48:00Z</dcterms:created>
  <dcterms:modified xsi:type="dcterms:W3CDTF">2023-10-25T10:52:00Z</dcterms:modified>
</cp:coreProperties>
</file>